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League of Women Voters of Buffalo/Niagara</w:t>
      </w:r>
    </w:p>
    <w:p>
      <w:pPr>
        <w:pStyle w:val="Normal"/>
        <w:jc w:val="center"/>
        <w:rPr/>
      </w:pPr>
      <w:r>
        <w:rPr/>
        <w:t>April 12, 2021, 4:00 p.m. via Zoom</w:t>
      </w:r>
    </w:p>
    <w:p>
      <w:pPr>
        <w:pStyle w:val="Normal"/>
        <w:rPr/>
      </w:pPr>
      <w:r>
        <w:rPr/>
      </w:r>
    </w:p>
    <w:p>
      <w:pPr>
        <w:pStyle w:val="Normal"/>
        <w:rPr/>
      </w:pPr>
      <w:r>
        <w:rPr/>
      </w:r>
    </w:p>
    <w:p>
      <w:pPr>
        <w:pStyle w:val="Normal"/>
        <w:rPr/>
      </w:pPr>
      <w:r>
        <w:rPr/>
        <w:t>Present:  Terri Parks, Susan Dombrowski, Shirley Joy, Marian Deutschman, Mary Ann Turkla, Lori Robinson, Elisabeth Zausmer, Nancy DeTine, Alberta Roman, Barbara Gunderson, Victoria Mueller, Amy Witryol, and incoming board members Jennifer Hoffman and Susan Czrny.</w:t>
      </w:r>
    </w:p>
    <w:p>
      <w:pPr>
        <w:pStyle w:val="Normal"/>
        <w:rPr/>
      </w:pPr>
      <w:r>
        <w:rPr/>
        <w:t>Excused: Rebecca Civita and Nora Mikes</w:t>
      </w:r>
    </w:p>
    <w:p>
      <w:pPr>
        <w:pStyle w:val="Normal"/>
        <w:rPr/>
      </w:pPr>
      <w:r>
        <w:rPr/>
      </w:r>
    </w:p>
    <w:p>
      <w:pPr>
        <w:pStyle w:val="Normal"/>
        <w:rPr/>
      </w:pPr>
      <w:r>
        <w:rPr/>
        <w:t>President Terri Parks called the meeting to order at 4:02pm</w:t>
      </w:r>
    </w:p>
    <w:p>
      <w:pPr>
        <w:pStyle w:val="Normal"/>
        <w:rPr/>
      </w:pPr>
      <w:r>
        <w:rPr/>
      </w:r>
    </w:p>
    <w:p>
      <w:pPr>
        <w:pStyle w:val="Normal"/>
        <w:rPr/>
      </w:pPr>
      <w:r>
        <w:rPr/>
        <w:t>Elisabeth Zausmer moved to accept the consent agenda consisting of the March 8, 2021 minutes, which was seconded and approved unanimously.</w:t>
      </w:r>
    </w:p>
    <w:p>
      <w:pPr>
        <w:pStyle w:val="Normal"/>
        <w:rPr/>
      </w:pPr>
      <w:r>
        <w:rPr/>
      </w:r>
    </w:p>
    <w:p>
      <w:pPr>
        <w:pStyle w:val="Normal"/>
        <w:rPr/>
      </w:pPr>
      <w:r>
        <w:rPr/>
        <w:t>Shirley Joy reviewed the Quarterly Treasure’s report and entertained questions.  Overall she thinks that we stand in a favorable position comparing our income to our anticipated expenses.</w:t>
      </w:r>
    </w:p>
    <w:p>
      <w:pPr>
        <w:pStyle w:val="Normal"/>
        <w:rPr/>
      </w:pPr>
      <w:r>
        <w:rPr/>
      </w:r>
    </w:p>
    <w:p>
      <w:pPr>
        <w:pStyle w:val="Normal"/>
        <w:rPr/>
      </w:pPr>
      <w:r>
        <w:rPr/>
        <w:t xml:space="preserve">Amy Witryol reviewed the proposed 2021-2022 Budget as prepared by the Budget committee for submission to the membership.    Amy encouraged the Board to increase donation solicitations and increase grant procurements to avoid the need to deplete our capital.  The only revision to the budget was to add $1500 to income line 47007, </w:t>
      </w:r>
    </w:p>
    <w:p>
      <w:pPr>
        <w:pStyle w:val="Normal"/>
        <w:rPr/>
      </w:pPr>
      <w:r>
        <w:rPr/>
        <w:t xml:space="preserve">Grants and Organizational Support and to expense line 73010, They Represent You. The revised 2021-2022 budget was unanimously approved to send to the membership for the annual meeting. </w:t>
      </w:r>
    </w:p>
    <w:p>
      <w:pPr>
        <w:pStyle w:val="Normal"/>
        <w:rPr/>
      </w:pPr>
      <w:r>
        <w:rPr/>
      </w:r>
    </w:p>
    <w:p>
      <w:pPr>
        <w:pStyle w:val="Normal"/>
        <w:rPr/>
      </w:pPr>
      <w:r>
        <w:rPr/>
        <w:t>Terri suggested that the LWVB/N become a named party in the Outer Harbor lawsuit.</w:t>
      </w:r>
    </w:p>
    <w:p>
      <w:pPr>
        <w:pStyle w:val="Normal"/>
        <w:rPr/>
      </w:pPr>
      <w:r>
        <w:rPr/>
        <w:t>Susan D. made the motion to be a named party in the Outer Harbor lawsuit provided it does not create an expense for the League. The motion seconded by Barbara Gunderson and unanimously approved.</w:t>
      </w:r>
    </w:p>
    <w:p>
      <w:pPr>
        <w:pStyle w:val="Normal"/>
        <w:rPr/>
      </w:pPr>
      <w:r>
        <w:rPr/>
      </w:r>
    </w:p>
    <w:p>
      <w:pPr>
        <w:pStyle w:val="Normal"/>
        <w:rPr/>
      </w:pPr>
      <w:r>
        <w:rPr/>
        <w:t xml:space="preserve">Marian Deutschman presented the Local Program 2021-2022 for approval and suggested that our current Local Program need to be reviewed.  The Program, Issues, and Events Committee should direct the review. Lori Robinson said that this item will be on the July agenda.  After a lengthy discussion, a motion was made by Lori Robinson and seconded that Item 8 be removed from the list of Continuing Responsibilities.  Motion approved. </w:t>
      </w:r>
    </w:p>
    <w:p>
      <w:pPr>
        <w:pStyle w:val="Normal"/>
        <w:rPr/>
      </w:pPr>
      <w:r>
        <w:rPr>
          <w:i/>
        </w:rPr>
        <w:t xml:space="preserve">   </w:t>
      </w:r>
      <w:r>
        <w:rPr>
          <w:i/>
        </w:rPr>
        <w:t>8. Support of an Erie County Charter with a strong executive form of government in which: a) The lines of responsibility are clearly fixed b0 The governmental organizations and administration contribute to economy and efficient c) The county legislature shall consist of 17 or fewer uneven number if single member districts apportioned equally according to population</w:t>
      </w:r>
    </w:p>
    <w:p>
      <w:pPr>
        <w:pStyle w:val="Normal"/>
        <w:rPr/>
      </w:pPr>
      <w:r>
        <w:rPr/>
        <w:t>The board concurred to submit the Local Program with that single change to the membership for approval at the Annual Meeting.</w:t>
      </w:r>
    </w:p>
    <w:p>
      <w:pPr>
        <w:pStyle w:val="Normal"/>
        <w:rPr/>
      </w:pPr>
      <w:r>
        <w:rPr/>
      </w:r>
    </w:p>
    <w:p>
      <w:pPr>
        <w:pStyle w:val="Normal"/>
        <w:rPr/>
      </w:pPr>
      <w:r>
        <w:rPr/>
        <w:t>Mary Ann Turkla made a motion that the Call to the Annual Meeting (June 5</w:t>
      </w:r>
      <w:r>
        <w:rPr>
          <w:vertAlign w:val="superscript"/>
        </w:rPr>
        <w:t>th</w:t>
      </w:r>
      <w:r>
        <w:rPr/>
        <w:t xml:space="preserve"> 2021) be sent by mail to the 72 members who have requested hardcopies of the Voter and emailed to everyone on the membership contact list with the May Voter. The motion was seconded by Lori R and unanimously approved.</w:t>
      </w:r>
    </w:p>
    <w:p>
      <w:pPr>
        <w:pStyle w:val="Normal"/>
        <w:rPr/>
      </w:pPr>
      <w:r>
        <w:rPr/>
      </w:r>
    </w:p>
    <w:p>
      <w:pPr>
        <w:pStyle w:val="Normal"/>
        <w:rPr/>
      </w:pPr>
      <w:r>
        <w:rPr/>
        <w:t xml:space="preserve">Terri P. reviewed the need to make adjustments to the wording and operations of the Executive Committee to comply with state law, our bylaws, and the resized League board. After some adjustments to the wording of the proposed policy, the discussion was tabled for reconsideration and a decision at the May meeting.  </w:t>
      </w:r>
    </w:p>
    <w:p>
      <w:pPr>
        <w:pStyle w:val="Normal"/>
        <w:rPr/>
      </w:pPr>
      <w:r>
        <w:rPr/>
      </w:r>
    </w:p>
    <w:p>
      <w:pPr>
        <w:pStyle w:val="Normal"/>
        <w:rPr/>
      </w:pPr>
      <w:r>
        <w:rPr/>
        <w:t>Meeting adjourned at 6:05pm</w:t>
      </w:r>
    </w:p>
    <w:p>
      <w:pPr>
        <w:pStyle w:val="Normal"/>
        <w:rPr/>
      </w:pPr>
      <w:r>
        <w:rPr/>
        <w:t>Next meeting May 10, 2021 at 4pm via Zoom</w:t>
      </w:r>
    </w:p>
    <w:p>
      <w:pPr>
        <w:pStyle w:val="Normal"/>
        <w:rPr/>
      </w:pPr>
      <w:r>
        <w:rPr/>
      </w:r>
    </w:p>
    <w:p>
      <w:pPr>
        <w:pStyle w:val="Normal"/>
        <w:rPr/>
      </w:pPr>
      <w:r>
        <w:rPr/>
        <w:t>Submitted by Susan C Dombrowski Secretary</w:t>
      </w:r>
    </w:p>
    <w:p>
      <w:pPr>
        <w:pStyle w:val="Normal"/>
        <w:rPr/>
      </w:pPr>
      <w:r>
        <w:rPr/>
      </w:r>
    </w:p>
    <w:p>
      <w:pPr>
        <w:pStyle w:val="Normal"/>
        <w:rPr/>
      </w:pPr>
      <w:r>
        <w:rPr/>
      </w:r>
    </w:p>
    <w:p>
      <w:pPr>
        <w:pStyle w:val="Normal"/>
        <w:rPr/>
      </w:pPr>
      <w:r>
        <w:rPr/>
      </w:r>
    </w:p>
    <w:sectPr>
      <w:footerReference w:type="default" r:id="rId2"/>
      <w:type w:val="nextPage"/>
      <w:pgSz w:w="12240" w:h="15840"/>
      <w:pgMar w:left="1800" w:right="180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25.95pt;mso-position-horizontal:right;mso-position-horizontal-relative:margin">
              <v:fill opacity="0f"/>
              <v:textbo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CharChar">
    <w:name w:val=" Char Char"/>
    <w:qFormat/>
    <w:rPr>
      <w:sz w:val="24"/>
      <w:szCs w:val="24"/>
    </w:rPr>
  </w:style>
  <w:style w:type="character" w:styleId="PageNumber">
    <w:name w:val="Page Numbe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er">
    <w:name w:val="Footer"/>
    <w:basedOn w:val="Normal"/>
    <w:pPr>
      <w:tabs>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LibreOffice/6.0.7.3$Linux_X86_64 LibreOffice_project/00m0$Build-3</Application>
  <Pages>2</Pages>
  <Words>511</Words>
  <Characters>2686</Characters>
  <CharactersWithSpaces>3194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2021-04-15T14:21:00Z</dcterms:created>
  <dc:creator>susan</dc:creator>
  <dc:description/>
  <cp:keywords/>
  <dc:language>en-US</dc:language>
  <cp:lastModifiedBy>susan</cp:lastModifiedBy>
  <dcterms:modified xsi:type="dcterms:W3CDTF">2021-04-15T14:21:00Z</dcterms:modified>
  <cp:revision>2</cp:revision>
  <dc:subject/>
  <dc:title>League of Women Voters of Buffalo/Niagara</dc:title>
</cp:coreProperties>
</file>