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League of Women Voters of Buffalo/Niagara</w:t>
      </w:r>
    </w:p>
    <w:p>
      <w:pPr>
        <w:pStyle w:val="Normal"/>
        <w:jc w:val="center"/>
        <w:rPr/>
      </w:pPr>
      <w:r>
        <w:rPr/>
        <w:t>Board Meeting Minutes</w:t>
      </w:r>
    </w:p>
    <w:p>
      <w:pPr>
        <w:pStyle w:val="Normal"/>
        <w:jc w:val="center"/>
        <w:rPr/>
      </w:pPr>
      <w:r>
        <w:rPr/>
        <w:t>January 10, 2022, 4:00 p.m. via Zoom</w:t>
      </w:r>
    </w:p>
    <w:p>
      <w:pPr>
        <w:pStyle w:val="Normal"/>
        <w:jc w:val="center"/>
        <w:rPr/>
      </w:pPr>
      <w:r>
        <w:rPr/>
      </w:r>
    </w:p>
    <w:p>
      <w:pPr>
        <w:pStyle w:val="Normal"/>
        <w:rPr/>
      </w:pPr>
      <w:r>
        <w:rPr/>
        <w:t>Present: Lori Robinson, Marian Deutschman, Susan Dombrowski, Barbara Gunderson, Alberta Roman, Sue Czyrny, Shirley Joy, Rebecca LaCivita, Jennifer Hoffman, Elisabeth Zausmer</w:t>
      </w:r>
    </w:p>
    <w:p>
      <w:pPr>
        <w:pStyle w:val="Normal"/>
        <w:rPr/>
      </w:pPr>
      <w:r>
        <w:rPr/>
      </w:r>
    </w:p>
    <w:p>
      <w:pPr>
        <w:pStyle w:val="Normal"/>
        <w:rPr/>
      </w:pPr>
      <w:r>
        <w:rPr/>
        <w:t>Excused: MaryAnn Turkla</w:t>
      </w:r>
    </w:p>
    <w:p>
      <w:pPr>
        <w:pStyle w:val="Normal"/>
        <w:rPr/>
      </w:pPr>
      <w:r>
        <w:rPr/>
      </w:r>
    </w:p>
    <w:p>
      <w:pPr>
        <w:pStyle w:val="Normal"/>
        <w:rPr/>
      </w:pPr>
      <w:r>
        <w:rPr/>
        <w:t>This meeting of the board was called to order at 4:10 pm by president, Lori Robinson with a quorum being present.</w:t>
      </w:r>
    </w:p>
    <w:p>
      <w:pPr>
        <w:pStyle w:val="Normal"/>
        <w:rPr/>
      </w:pPr>
      <w:r>
        <w:rPr/>
      </w:r>
    </w:p>
    <w:p>
      <w:pPr>
        <w:pStyle w:val="Normal"/>
        <w:rPr/>
      </w:pPr>
      <w:r>
        <w:rPr/>
        <w:t>Two items were added to the agenda.  The first item was for the approvals for the Budget Committee. Barbara Gunderson made the motion that Amy Witryol to be approved as chair of the Budget Committee and Terri Parks to be approved as a member of that committee. Motion seconded by Susan Dombrowski. Motion approved.  The second item was for the approval of a Communications/PR Coordinator which was carried over from the November 8, 2021 meeting.  Motion made by B. Gunderson that Kat Cejka is appointed as Board Member and Communications/PR Coordinator for the remainder of the 2022 session. Motion seconded by Elisabeth Zausmer. Motion adopted.</w:t>
      </w:r>
    </w:p>
    <w:p>
      <w:pPr>
        <w:pStyle w:val="Normal"/>
        <w:rPr/>
      </w:pPr>
      <w:r>
        <w:rPr/>
      </w:r>
    </w:p>
    <w:p>
      <w:pPr>
        <w:pStyle w:val="Normal"/>
        <w:rPr/>
      </w:pPr>
      <w:r>
        <w:rPr/>
        <w:t>Motion made to approve the November 8, 2021 board meeting minutes made by Alberta Roman, seconded by Marian Deutschman and approved.</w:t>
      </w:r>
    </w:p>
    <w:p>
      <w:pPr>
        <w:pStyle w:val="Normal"/>
        <w:rPr/>
      </w:pPr>
      <w:r>
        <w:rPr/>
      </w:r>
    </w:p>
    <w:p>
      <w:pPr>
        <w:pStyle w:val="Normal"/>
        <w:rPr/>
      </w:pPr>
      <w:r>
        <w:rPr/>
        <w:t>Motion made by B. Gunderson to send Charge to the 2022-2023 Nominating Committee.</w:t>
      </w:r>
    </w:p>
    <w:p>
      <w:pPr>
        <w:pStyle w:val="Normal"/>
        <w:rPr/>
      </w:pPr>
      <w:r>
        <w:rPr/>
        <w:t>The motion was seconded by Rebecca LaCivita.  Motion approved.</w:t>
      </w:r>
    </w:p>
    <w:p>
      <w:pPr>
        <w:pStyle w:val="Normal"/>
        <w:rPr/>
      </w:pPr>
      <w:r>
        <w:rPr/>
      </w:r>
    </w:p>
    <w:p>
      <w:pPr>
        <w:pStyle w:val="Normal"/>
        <w:rPr/>
      </w:pPr>
      <w:r>
        <w:rPr/>
        <w:t>The League’s quarterly financial reports were presented to the board by Shirley Joy.  It was noted that we had received a generous $200 contribution by mail in response to the email that was posted about the recent activity at the Outer Harbor.  S. Joy also reminded the board that we have a bequest earmarked for this same issue.  E. Zausmer made the motion that $500 from the bequest be sent to the Outer Harbor Coalition. Motion seconded by A. Roman. Motion carried. A total of $700 will be forwarded to the Outer Harbor Coalition.</w:t>
      </w:r>
    </w:p>
    <w:p>
      <w:pPr>
        <w:pStyle w:val="Normal"/>
        <w:rPr/>
      </w:pPr>
      <w:r>
        <w:rPr/>
      </w:r>
    </w:p>
    <w:p>
      <w:pPr>
        <w:pStyle w:val="Normal"/>
        <w:rPr/>
      </w:pPr>
      <w:r>
        <w:rPr/>
        <w:t xml:space="preserve">The board next took up the subject of the planning for the 2022 Annual Meeting.  </w:t>
      </w:r>
    </w:p>
    <w:p>
      <w:pPr>
        <w:pStyle w:val="Normal"/>
        <w:rPr/>
      </w:pPr>
      <w:r>
        <w:rPr/>
        <w:t>A motion was made by S. Joy that the 2022 Annual Meeting be held on June 11, 2022 at Sean Patrick’s Restaurant, 3480 Millersport Highway, Getzville, at $29 per person.  Motion seconded by B. Gunderson.  Motion approved.</w:t>
      </w:r>
    </w:p>
    <w:p>
      <w:pPr>
        <w:pStyle w:val="Normal"/>
        <w:rPr/>
      </w:pPr>
      <w:r>
        <w:rPr/>
        <w:t xml:space="preserve">-S. Joy will pursue firming up details </w:t>
      </w:r>
    </w:p>
    <w:p>
      <w:pPr>
        <w:pStyle w:val="Normal"/>
        <w:rPr/>
      </w:pPr>
      <w:r>
        <w:rPr/>
        <w:t>- subject to a contract, L. Robinson will send out the appropriate notifications.</w:t>
      </w:r>
    </w:p>
    <w:p>
      <w:pPr>
        <w:pStyle w:val="Normal"/>
        <w:rPr/>
      </w:pPr>
      <w:r>
        <w:rPr/>
        <w:t>- T. Parks is still looking for volunteers for the Awards Committee.</w:t>
      </w:r>
    </w:p>
    <w:p>
      <w:pPr>
        <w:pStyle w:val="Normal"/>
        <w:rPr/>
      </w:pPr>
      <w:r>
        <w:rPr/>
      </w:r>
    </w:p>
    <w:p>
      <w:pPr>
        <w:pStyle w:val="Normal"/>
        <w:rPr/>
      </w:pPr>
      <w:r>
        <w:rPr/>
      </w:r>
    </w:p>
    <w:p>
      <w:pPr>
        <w:pStyle w:val="Normal"/>
        <w:rPr/>
      </w:pPr>
      <w:r>
        <w:rPr/>
      </w:r>
    </w:p>
    <w:p>
      <w:pPr>
        <w:pStyle w:val="Normal"/>
        <w:rPr/>
      </w:pPr>
      <w:r>
        <w:rPr/>
        <w:t>L. Robinson then gave an update on our Membership Renewals. The total is being compiled and we will have a total number and report that number by or before the January 31, 2022 deadline.</w:t>
      </w:r>
    </w:p>
    <w:p>
      <w:pPr>
        <w:pStyle w:val="Normal"/>
        <w:rPr/>
      </w:pPr>
      <w:r>
        <w:rPr/>
      </w:r>
    </w:p>
    <w:p>
      <w:pPr>
        <w:pStyle w:val="Normal"/>
        <w:rPr/>
      </w:pPr>
      <w:r>
        <w:rPr/>
        <w:t>The three issues selected by the board by consensus for the 2022 Legislative Agenda for NYS were:</w:t>
      </w:r>
    </w:p>
    <w:p>
      <w:pPr>
        <w:pStyle w:val="Normal"/>
        <w:rPr/>
      </w:pPr>
      <w:r>
        <w:rPr/>
        <w:t>Election Law</w:t>
      </w:r>
    </w:p>
    <w:p>
      <w:pPr>
        <w:pStyle w:val="Normal"/>
        <w:rPr/>
      </w:pPr>
      <w:r>
        <w:rPr/>
        <w:t>Healthcare</w:t>
      </w:r>
    </w:p>
    <w:p>
      <w:pPr>
        <w:pStyle w:val="Normal"/>
        <w:rPr/>
      </w:pPr>
      <w:r>
        <w:rPr/>
        <w:t>Judicial Issues.</w:t>
      </w:r>
    </w:p>
    <w:p>
      <w:pPr>
        <w:pStyle w:val="Normal"/>
        <w:rPr/>
      </w:pPr>
      <w:r>
        <w:rPr/>
      </w:r>
    </w:p>
    <w:p>
      <w:pPr>
        <w:pStyle w:val="Normal"/>
        <w:rPr/>
      </w:pPr>
      <w:r>
        <w:rPr/>
        <w:t>Our selections will be forwarded by L. Robinson.</w:t>
      </w:r>
    </w:p>
    <w:p>
      <w:pPr>
        <w:pStyle w:val="Normal"/>
        <w:rPr/>
      </w:pPr>
      <w:r>
        <w:rPr/>
      </w:r>
    </w:p>
    <w:p>
      <w:pPr>
        <w:pStyle w:val="Normal"/>
        <w:rPr/>
      </w:pPr>
      <w:r>
        <w:rPr/>
        <w:t xml:space="preserve">The issue of the reasonableness of in-person meeting and events in a COVID world was discussed.  In the face of changing circumstances it was generally agreed that it is easier to cancel an in-person event and move to Zoom.  For the time being, we will continue to respond as appropriately as possible and be sensitive to individual concerns. </w:t>
      </w:r>
    </w:p>
    <w:p>
      <w:pPr>
        <w:pStyle w:val="Normal"/>
        <w:rPr/>
      </w:pPr>
      <w:r>
        <w:rPr/>
      </w:r>
    </w:p>
    <w:p>
      <w:pPr>
        <w:pStyle w:val="Normal"/>
        <w:rPr/>
      </w:pPr>
      <w:r>
        <w:rPr/>
        <w:t>All items on the agenda having been completed, the meeting adjourned at 5:54 pm</w:t>
      </w:r>
    </w:p>
    <w:p>
      <w:pPr>
        <w:pStyle w:val="Normal"/>
        <w:rPr/>
      </w:pPr>
      <w:r>
        <w:rPr/>
        <w:t>Next board meeting will be February 14, 2022 at 4pm via Zoom.</w:t>
      </w:r>
    </w:p>
    <w:p>
      <w:pPr>
        <w:pStyle w:val="Normal"/>
        <w:rPr/>
      </w:pPr>
      <w:r>
        <w:rPr/>
      </w:r>
    </w:p>
    <w:p>
      <w:pPr>
        <w:pStyle w:val="Normal"/>
        <w:rPr/>
      </w:pPr>
      <w:r>
        <w:rPr/>
        <w:t>Submitted by Susan Dombrowski, secretary</w:t>
      </w:r>
    </w:p>
    <w:p>
      <w:pPr>
        <w:pStyle w:val="Normal"/>
        <w:rPr>
          <w:rFonts w:ascii="Edwardian Script ITC" w:hAnsi="Edwardian Script ITC" w:cs="Edwardian Script ITC"/>
          <w:sz w:val="28"/>
          <w:szCs w:val="28"/>
        </w:rPr>
      </w:pPr>
      <w:r>
        <w:rPr>
          <w:rFonts w:cs="Edwardian Script ITC" w:ascii="Edwardian Script ITC" w:hAnsi="Edwardian Script ITC"/>
          <w:sz w:val="28"/>
          <w:szCs w:val="28"/>
        </w:rPr>
        <w:t>Susan Dombrowski</w:t>
      </w:r>
    </w:p>
    <w:p>
      <w:pPr>
        <w:pStyle w:val="Normal"/>
        <w:rPr>
          <w:rFonts w:ascii="Edwardian Script ITC" w:hAnsi="Edwardian Script ITC" w:cs="Edwardian Script ITC"/>
          <w:sz w:val="28"/>
          <w:szCs w:val="28"/>
        </w:rPr>
      </w:pPr>
      <w:r>
        <w:rPr>
          <w:rFonts w:cs="Edwardian Script ITC" w:ascii="Edwardian Script ITC" w:hAnsi="Edwardian Script ITC"/>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default"/>
  </w:font>
  <w:font w:name="Liberation Sans">
    <w:altName w:val="Arial"/>
    <w:charset w:val="01"/>
    <w:family w:val="swiss"/>
    <w:pitch w:val="variable"/>
  </w:font>
  <w:font w:name="Edwardian Script ITC">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Noto Sans CJK SC"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styleId="Index">
    <w:name w:val="Index"/>
    <w:basedOn w:val="Normal"/>
    <w:qFormat/>
    <w:pPr>
      <w:suppressLineNumbers/>
    </w:pPr>
    <w:rPr>
      <w:rFonts w:ascii="Cambria" w:hAnsi="Cambria"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TotalTime>
  <Application>LibreOffice/6.0.7.3$Linux_X86_64 LibreOffice_project/00m0$Build-3</Application>
  <Pages>3</Pages>
  <Words>542</Words>
  <Characters>2727</Characters>
  <CharactersWithSpaces>3257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2022-01-13T21:46:00Z</dcterms:created>
  <dc:creator>susan</dc:creator>
  <dc:description/>
  <cp:keywords/>
  <dc:language>en-US</dc:language>
  <cp:lastModifiedBy>susan</cp:lastModifiedBy>
  <cp:lastPrinted>2022-02-15T10:48:00Z</cp:lastPrinted>
  <dcterms:modified xsi:type="dcterms:W3CDTF">2022-02-15T11:48:00Z</dcterms:modified>
  <cp:revision>4</cp:revision>
  <dc:subject/>
  <dc:title>League of Women Voters of Buffalo/Niagara</dc:title>
</cp:coreProperties>
</file>